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6F" w:rsidRDefault="0069426F" w:rsidP="00CC3920">
      <w:pPr>
        <w:tabs>
          <w:tab w:val="left" w:pos="2410"/>
          <w:tab w:val="left" w:pos="10490"/>
        </w:tabs>
        <w:spacing w:after="0" w:line="240" w:lineRule="auto"/>
        <w:jc w:val="center"/>
        <w:rPr>
          <w:b/>
        </w:rPr>
      </w:pPr>
    </w:p>
    <w:p w:rsidR="001A30BB" w:rsidRPr="00BF25CD" w:rsidRDefault="001A30BB" w:rsidP="001A30BB">
      <w:pPr>
        <w:pStyle w:val="lfej"/>
        <w:jc w:val="center"/>
        <w:rPr>
          <w:b/>
        </w:rPr>
      </w:pPr>
      <w:r w:rsidRPr="00BF25CD">
        <w:rPr>
          <w:b/>
        </w:rPr>
        <w:t xml:space="preserve">KELLÉKSZAVATOSSÁGI </w:t>
      </w:r>
    </w:p>
    <w:p w:rsidR="001A30BB" w:rsidRPr="005531F2" w:rsidRDefault="001A30BB" w:rsidP="001A30BB">
      <w:pPr>
        <w:pStyle w:val="NormlWeb"/>
        <w:spacing w:before="0" w:beforeAutospacing="0" w:after="20" w:afterAutospacing="0"/>
        <w:jc w:val="center"/>
        <w:rPr>
          <w:rFonts w:ascii="Calibri" w:hAnsi="Calibri" w:cs="Times"/>
          <w:color w:val="000000"/>
          <w:sz w:val="22"/>
          <w:szCs w:val="22"/>
        </w:rPr>
      </w:pPr>
      <w:r w:rsidRPr="005531F2">
        <w:rPr>
          <w:rFonts w:ascii="Calibri" w:hAnsi="Calibri"/>
          <w:b/>
          <w:sz w:val="22"/>
          <w:szCs w:val="22"/>
        </w:rPr>
        <w:t>BEJELENTÉSE (Kérjük nyomtatott betűvel kitölteni!)</w:t>
      </w:r>
      <w:r w:rsidRPr="005531F2">
        <w:rPr>
          <w:rFonts w:ascii="Calibri" w:hAnsi="Calibri"/>
          <w:b/>
          <w:sz w:val="22"/>
          <w:szCs w:val="22"/>
        </w:rPr>
        <w:br/>
      </w:r>
    </w:p>
    <w:p w:rsidR="001A30BB" w:rsidRDefault="001A30BB" w:rsidP="001A30BB">
      <w:pPr>
        <w:pStyle w:val="NormlWeb"/>
        <w:spacing w:before="0" w:beforeAutospacing="0" w:after="20" w:afterAutospacing="0"/>
        <w:jc w:val="both"/>
        <w:rPr>
          <w:rFonts w:ascii="Calibri" w:hAnsi="Calibri" w:cs="Times"/>
          <w:color w:val="000000"/>
          <w:sz w:val="22"/>
          <w:szCs w:val="22"/>
        </w:rPr>
      </w:pPr>
    </w:p>
    <w:p w:rsidR="001A30BB" w:rsidRPr="00964782" w:rsidRDefault="001A30BB" w:rsidP="001A30BB">
      <w:pPr>
        <w:pStyle w:val="NormlWeb"/>
        <w:spacing w:before="0" w:beforeAutospacing="0" w:after="20" w:afterAutospacing="0"/>
        <w:jc w:val="both"/>
        <w:rPr>
          <w:rFonts w:ascii="Calibri" w:hAnsi="Calibri" w:cs="Times"/>
          <w:color w:val="000000"/>
          <w:sz w:val="22"/>
          <w:szCs w:val="22"/>
        </w:rPr>
      </w:pPr>
      <w:r w:rsidRPr="00964782">
        <w:rPr>
          <w:rFonts w:ascii="Calibri" w:hAnsi="Calibri" w:cs="Times"/>
          <w:color w:val="000000"/>
          <w:sz w:val="22"/>
          <w:szCs w:val="22"/>
        </w:rPr>
        <w:t xml:space="preserve">Alulírott kijelentem, hogy </w:t>
      </w:r>
      <w:r>
        <w:rPr>
          <w:rFonts w:ascii="Calibri" w:hAnsi="Calibri" w:cs="Times"/>
          <w:color w:val="000000"/>
          <w:sz w:val="22"/>
          <w:szCs w:val="22"/>
        </w:rPr>
        <w:t>ke</w:t>
      </w:r>
      <w:r>
        <w:rPr>
          <w:rFonts w:ascii="Calibri" w:hAnsi="Calibri" w:cs="Times"/>
          <w:color w:val="000000"/>
          <w:sz w:val="22"/>
          <w:szCs w:val="22"/>
        </w:rPr>
        <w:t>llékszavatossági igényt</w:t>
      </w:r>
      <w:r>
        <w:rPr>
          <w:rFonts w:ascii="Calibri" w:hAnsi="Calibri" w:cs="Times"/>
          <w:color w:val="000000"/>
          <w:sz w:val="22"/>
          <w:szCs w:val="22"/>
        </w:rPr>
        <w:t xml:space="preserve"> </w:t>
      </w:r>
      <w:r>
        <w:rPr>
          <w:rFonts w:ascii="Calibri" w:hAnsi="Calibri" w:cs="Times"/>
          <w:color w:val="000000"/>
          <w:sz w:val="22"/>
          <w:szCs w:val="22"/>
        </w:rPr>
        <w:t xml:space="preserve">kívánok érvényesíteni </w:t>
      </w:r>
      <w:r w:rsidRPr="00964782">
        <w:rPr>
          <w:rFonts w:ascii="Calibri" w:hAnsi="Calibri" w:cs="Times"/>
          <w:color w:val="000000"/>
          <w:sz w:val="22"/>
          <w:szCs w:val="22"/>
        </w:rPr>
        <w:t xml:space="preserve">az alábbi </w:t>
      </w:r>
      <w:r>
        <w:rPr>
          <w:rFonts w:ascii="Calibri" w:hAnsi="Calibri" w:cs="Times"/>
          <w:color w:val="000000"/>
          <w:sz w:val="22"/>
          <w:szCs w:val="22"/>
        </w:rPr>
        <w:t>digitális adattartalom</w:t>
      </w:r>
      <w:r w:rsidRPr="00964782">
        <w:rPr>
          <w:rFonts w:ascii="Calibri" w:hAnsi="Calibri" w:cs="Times"/>
          <w:color w:val="000000"/>
          <w:sz w:val="22"/>
          <w:szCs w:val="22"/>
        </w:rPr>
        <w:t xml:space="preserve"> tekintetében: </w:t>
      </w:r>
    </w:p>
    <w:p w:rsidR="001A30BB" w:rsidRPr="00BF1702" w:rsidRDefault="001A30BB" w:rsidP="001A30BB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</w:pPr>
      <w:r>
        <w:t>Ügyfél</w:t>
      </w:r>
      <w:r w:rsidRPr="00BF1702">
        <w:t xml:space="preserve"> neve</w:t>
      </w:r>
      <w:r>
        <w:rPr>
          <w:rFonts w:ascii="Times New Roman" w:hAnsi="Times New Roman"/>
        </w:rPr>
        <w:t>*</w:t>
      </w:r>
      <w:r w:rsidRPr="00BF1702">
        <w:t xml:space="preserve">: </w:t>
      </w:r>
      <w:r w:rsidRPr="00BF1702">
        <w:tab/>
      </w:r>
      <w:r w:rsidRPr="00BF1702">
        <w:rPr>
          <w:u w:val="dotted"/>
        </w:rPr>
        <w:tab/>
      </w:r>
      <w:r w:rsidRPr="00BF1702">
        <w:br/>
      </w: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  <w:rPr>
          <w:u w:val="dotted"/>
        </w:rPr>
      </w:pPr>
      <w:r>
        <w:t>Ügyfél</w:t>
      </w:r>
      <w:r w:rsidRPr="00BF1702">
        <w:t xml:space="preserve"> címe</w:t>
      </w:r>
      <w:r>
        <w:rPr>
          <w:rFonts w:ascii="Times New Roman" w:hAnsi="Times New Roman"/>
        </w:rPr>
        <w:t>*</w:t>
      </w:r>
      <w:r w:rsidRPr="00BF1702">
        <w:t xml:space="preserve">: </w:t>
      </w:r>
      <w:r w:rsidRPr="00BF1702">
        <w:tab/>
      </w:r>
      <w:r w:rsidRPr="00BF1702">
        <w:rPr>
          <w:u w:val="dotted"/>
        </w:rPr>
        <w:t xml:space="preserve"> </w:t>
      </w: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  <w:rPr>
          <w:u w:val="dotted"/>
        </w:rPr>
      </w:pP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</w:pPr>
      <w:r w:rsidRPr="00BF1702">
        <w:rPr>
          <w:u w:val="dotted"/>
        </w:rPr>
        <w:tab/>
      </w:r>
      <w:r w:rsidRPr="00BF1702">
        <w:rPr>
          <w:u w:val="dotted"/>
        </w:rPr>
        <w:br/>
      </w: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  <w:rPr>
          <w:u w:val="dotted"/>
        </w:rPr>
      </w:pPr>
      <w:r>
        <w:t xml:space="preserve">Ügyfél </w:t>
      </w:r>
      <w:r w:rsidRPr="00BF1702">
        <w:t>telefonszáma:</w:t>
      </w:r>
      <w:r w:rsidRPr="00BF1702">
        <w:tab/>
      </w:r>
      <w:r w:rsidRPr="00BF1702">
        <w:rPr>
          <w:u w:val="dotted"/>
        </w:rPr>
        <w:t xml:space="preserve"> </w:t>
      </w: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  <w:rPr>
          <w:u w:val="dotted"/>
        </w:rPr>
      </w:pP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</w:pPr>
      <w:r w:rsidRPr="00BF1702">
        <w:rPr>
          <w:u w:val="dotted"/>
        </w:rPr>
        <w:tab/>
      </w:r>
      <w:r w:rsidRPr="00BF1702">
        <w:rPr>
          <w:u w:val="dotted"/>
        </w:rPr>
        <w:br/>
      </w: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</w:pPr>
      <w:r>
        <w:t>Ügyfél e-mail címe:</w:t>
      </w:r>
      <w:r>
        <w:tab/>
      </w: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</w:pP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</w:pPr>
      <w:r w:rsidRPr="00BF1702">
        <w:rPr>
          <w:u w:val="dotted"/>
        </w:rPr>
        <w:tab/>
      </w:r>
      <w:r w:rsidRPr="00BF1702">
        <w:rPr>
          <w:u w:val="dotted"/>
        </w:rPr>
        <w:br/>
      </w: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  <w:rPr>
          <w:u w:val="dotted"/>
        </w:rPr>
      </w:pPr>
      <w:r>
        <w:t>Digitális adattartalom</w:t>
      </w:r>
      <w:r w:rsidRPr="00BF1702">
        <w:t xml:space="preserve"> vételára:</w:t>
      </w:r>
      <w:r w:rsidRPr="00BF1702">
        <w:tab/>
      </w:r>
      <w:r w:rsidRPr="00BF1702">
        <w:rPr>
          <w:u w:val="dotted"/>
        </w:rPr>
        <w:t xml:space="preserve"> </w:t>
      </w:r>
    </w:p>
    <w:p w:rsidR="001A30BB" w:rsidRDefault="001A30BB" w:rsidP="001A30BB">
      <w:pPr>
        <w:tabs>
          <w:tab w:val="left" w:pos="2410"/>
          <w:tab w:val="left" w:pos="10490"/>
        </w:tabs>
        <w:spacing w:after="0" w:line="240" w:lineRule="auto"/>
        <w:rPr>
          <w:u w:val="dotted"/>
        </w:rPr>
      </w:pPr>
    </w:p>
    <w:p w:rsidR="0011709B" w:rsidRDefault="001A30BB" w:rsidP="001A30BB">
      <w:pPr>
        <w:tabs>
          <w:tab w:val="left" w:pos="2410"/>
          <w:tab w:val="left" w:pos="10490"/>
        </w:tabs>
        <w:spacing w:after="0" w:line="240" w:lineRule="auto"/>
      </w:pPr>
      <w:r w:rsidRPr="00BF1702">
        <w:rPr>
          <w:u w:val="dotted"/>
        </w:rPr>
        <w:tab/>
      </w:r>
      <w:r w:rsidRPr="00BF1702">
        <w:rPr>
          <w:u w:val="dotted"/>
        </w:rPr>
        <w:br/>
      </w:r>
    </w:p>
    <w:p w:rsidR="0011709B" w:rsidRDefault="0011709B" w:rsidP="001A30BB">
      <w:pPr>
        <w:tabs>
          <w:tab w:val="left" w:pos="2410"/>
          <w:tab w:val="left" w:pos="10490"/>
        </w:tabs>
        <w:spacing w:after="0" w:line="240" w:lineRule="auto"/>
      </w:pPr>
      <w:r>
        <w:t>Szerződéskötés napja:</w:t>
      </w:r>
    </w:p>
    <w:p w:rsidR="0011709B" w:rsidRDefault="001A30BB" w:rsidP="001A30BB">
      <w:pPr>
        <w:tabs>
          <w:tab w:val="left" w:pos="2410"/>
          <w:tab w:val="left" w:pos="10490"/>
        </w:tabs>
        <w:spacing w:after="0" w:line="240" w:lineRule="auto"/>
      </w:pPr>
      <w:r>
        <w:tab/>
      </w:r>
      <w:r w:rsidRPr="00BF1702">
        <w:rPr>
          <w:u w:val="dotted"/>
        </w:rPr>
        <w:tab/>
      </w:r>
      <w:r w:rsidRPr="00BF1702">
        <w:rPr>
          <w:u w:val="dotted"/>
        </w:rPr>
        <w:br/>
      </w:r>
    </w:p>
    <w:p w:rsidR="0011709B" w:rsidRDefault="001A30BB" w:rsidP="001A30BB">
      <w:pPr>
        <w:tabs>
          <w:tab w:val="left" w:pos="2410"/>
          <w:tab w:val="left" w:pos="10490"/>
        </w:tabs>
        <w:spacing w:after="0" w:line="240" w:lineRule="auto"/>
      </w:pPr>
      <w:r>
        <w:t>Számla sorszáma</w:t>
      </w:r>
      <w:r>
        <w:rPr>
          <w:rFonts w:ascii="Times New Roman" w:hAnsi="Times New Roman"/>
        </w:rPr>
        <w:t>*</w:t>
      </w:r>
      <w:r>
        <w:t>:</w:t>
      </w:r>
      <w:r w:rsidRPr="00BF1702">
        <w:tab/>
      </w:r>
    </w:p>
    <w:p w:rsidR="0011709B" w:rsidRDefault="0011709B" w:rsidP="001A30BB">
      <w:pPr>
        <w:tabs>
          <w:tab w:val="left" w:pos="2410"/>
          <w:tab w:val="left" w:pos="10490"/>
        </w:tabs>
        <w:spacing w:after="0" w:line="240" w:lineRule="auto"/>
      </w:pPr>
    </w:p>
    <w:p w:rsidR="001A30BB" w:rsidRPr="00BF1702" w:rsidRDefault="001A30BB" w:rsidP="001A30BB">
      <w:pPr>
        <w:tabs>
          <w:tab w:val="left" w:pos="2410"/>
          <w:tab w:val="left" w:pos="10490"/>
        </w:tabs>
        <w:spacing w:after="0" w:line="240" w:lineRule="auto"/>
        <w:rPr>
          <w:b/>
        </w:rPr>
      </w:pPr>
      <w:r w:rsidRPr="00BF1702">
        <w:rPr>
          <w:u w:val="dotted"/>
        </w:rPr>
        <w:tab/>
      </w:r>
      <w:r w:rsidRPr="00BF1702">
        <w:rPr>
          <w:u w:val="dotted"/>
        </w:rPr>
        <w:br/>
      </w:r>
    </w:p>
    <w:p w:rsidR="001A30BB" w:rsidRDefault="0011709B" w:rsidP="001A30BB">
      <w:pPr>
        <w:tabs>
          <w:tab w:val="left" w:pos="2410"/>
          <w:tab w:val="left" w:pos="10490"/>
        </w:tabs>
        <w:spacing w:line="360" w:lineRule="auto"/>
      </w:pPr>
      <w:r>
        <w:t xml:space="preserve">A digitális adattartalommal </w:t>
      </w:r>
      <w:r w:rsidR="001A30BB">
        <w:t>kapcsolatos panasz leírása</w:t>
      </w:r>
      <w:r w:rsidR="001A30BB">
        <w:rPr>
          <w:rFonts w:ascii="Times New Roman" w:hAnsi="Times New Roman"/>
        </w:rPr>
        <w:t>*</w:t>
      </w:r>
      <w:r w:rsidR="001A30BB">
        <w:t>:</w:t>
      </w:r>
    </w:p>
    <w:p w:rsidR="001A30BB" w:rsidRDefault="001A30BB" w:rsidP="001A30BB">
      <w:pPr>
        <w:tabs>
          <w:tab w:val="left" w:pos="2410"/>
          <w:tab w:val="left" w:pos="10490"/>
        </w:tabs>
        <w:spacing w:line="360" w:lineRule="auto"/>
        <w:rPr>
          <w:u w:val="dotted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A30BB" w:rsidRPr="00BF1702" w:rsidRDefault="001A30BB" w:rsidP="001A30BB">
      <w:pPr>
        <w:jc w:val="both"/>
        <w:rPr>
          <w:b/>
        </w:rPr>
      </w:pPr>
      <w:r w:rsidRPr="00BF1702">
        <w:rPr>
          <w:b/>
        </w:rPr>
        <w:lastRenderedPageBreak/>
        <w:t>Alulírott a jelen nyilatkozat túloldalán található, a</w:t>
      </w:r>
      <w:r>
        <w:rPr>
          <w:b/>
        </w:rPr>
        <w:t xml:space="preserve"> kellékszavatossági igény érvényesítéséhez</w:t>
      </w:r>
      <w:r w:rsidRPr="00BF1702">
        <w:rPr>
          <w:b/>
        </w:rPr>
        <w:t xml:space="preserve"> kapcsolódó tájékoztatást elolvastam, és azt megértettem. A fenti adatok hiánytalanok, és a valóságnak megfelelőek.</w:t>
      </w:r>
    </w:p>
    <w:p w:rsidR="001A30BB" w:rsidRDefault="001A30BB" w:rsidP="001A30BB">
      <w:pPr>
        <w:tabs>
          <w:tab w:val="left" w:pos="1365"/>
          <w:tab w:val="left" w:pos="3119"/>
          <w:tab w:val="left" w:pos="5812"/>
          <w:tab w:val="left" w:pos="6521"/>
          <w:tab w:val="left" w:pos="7938"/>
          <w:tab w:val="left" w:pos="8364"/>
          <w:tab w:val="left" w:pos="9072"/>
        </w:tabs>
      </w:pPr>
      <w:r w:rsidRPr="00BF1702">
        <w:t>Kelt:</w:t>
      </w:r>
      <w:r w:rsidRPr="00BF1702">
        <w:rPr>
          <w:u w:val="dotted"/>
        </w:rPr>
        <w:tab/>
      </w:r>
      <w:r>
        <w:rPr>
          <w:u w:val="dotted"/>
        </w:rPr>
        <w:tab/>
      </w:r>
      <w:r w:rsidRPr="00BF1702">
        <w:rPr>
          <w:u w:val="dotted"/>
        </w:rPr>
        <w:t xml:space="preserve"> </w:t>
      </w:r>
      <w:r w:rsidRPr="00BF1702">
        <w:t>, 201</w:t>
      </w:r>
      <w:r w:rsidRPr="00BF1702">
        <w:rPr>
          <w:u w:val="dotted"/>
        </w:rPr>
        <w:tab/>
      </w:r>
      <w:r w:rsidRPr="00BF1702">
        <w:t xml:space="preserve">. </w:t>
      </w:r>
      <w:r w:rsidRPr="00BF1702">
        <w:rPr>
          <w:u w:val="dotted"/>
        </w:rPr>
        <w:tab/>
      </w:r>
      <w:r w:rsidRPr="00BF1702">
        <w:t xml:space="preserve"> </w:t>
      </w:r>
      <w:r w:rsidRPr="00BF1702">
        <w:rPr>
          <w:u w:val="dotted"/>
        </w:rPr>
        <w:tab/>
        <w:t>.</w:t>
      </w:r>
      <w:r w:rsidRPr="00BF1702">
        <w:rPr>
          <w:u w:val="dotted"/>
        </w:rPr>
        <w:br/>
      </w:r>
    </w:p>
    <w:p w:rsidR="001A30BB" w:rsidRDefault="001A30BB" w:rsidP="001A30BB">
      <w:pPr>
        <w:tabs>
          <w:tab w:val="left" w:pos="6804"/>
          <w:tab w:val="left" w:pos="10490"/>
        </w:tabs>
        <w:spacing w:after="0" w:line="240" w:lineRule="auto"/>
        <w:jc w:val="center"/>
      </w:pPr>
      <w:r>
        <w:rPr>
          <w:u w:val="dotted"/>
        </w:rPr>
        <w:tab/>
      </w:r>
    </w:p>
    <w:p w:rsidR="001A30BB" w:rsidRDefault="001A30BB" w:rsidP="001A30BB">
      <w:pPr>
        <w:tabs>
          <w:tab w:val="left" w:pos="6804"/>
          <w:tab w:val="left" w:pos="10490"/>
        </w:tabs>
        <w:spacing w:after="0" w:line="240" w:lineRule="auto"/>
        <w:jc w:val="center"/>
      </w:pPr>
      <w:r w:rsidRPr="00BF1702">
        <w:t>Vásárló aláírása</w:t>
      </w:r>
    </w:p>
    <w:p w:rsidR="001A30BB" w:rsidRPr="00964782" w:rsidRDefault="001A30BB" w:rsidP="001A30BB">
      <w:pPr>
        <w:pStyle w:val="NormlWeb"/>
        <w:spacing w:before="0" w:beforeAutospacing="0" w:after="20" w:afterAutospacing="0"/>
        <w:ind w:firstLine="180"/>
        <w:jc w:val="both"/>
        <w:rPr>
          <w:rFonts w:ascii="Calibri" w:hAnsi="Calibri" w:cs="Times"/>
          <w:b/>
          <w:color w:val="000000"/>
          <w:sz w:val="22"/>
          <w:szCs w:val="22"/>
        </w:rPr>
      </w:pPr>
    </w:p>
    <w:p w:rsidR="001A30BB" w:rsidRPr="00964782" w:rsidRDefault="001A30BB" w:rsidP="001A30BB">
      <w:pPr>
        <w:pStyle w:val="NormlWeb"/>
        <w:spacing w:before="0" w:beforeAutospacing="0" w:after="20" w:afterAutospacing="0"/>
        <w:ind w:firstLine="180"/>
        <w:jc w:val="both"/>
        <w:rPr>
          <w:rFonts w:ascii="Calibri" w:hAnsi="Calibri" w:cs="Times"/>
          <w:b/>
          <w:color w:val="000000"/>
          <w:sz w:val="22"/>
          <w:szCs w:val="22"/>
        </w:rPr>
      </w:pPr>
    </w:p>
    <w:p w:rsidR="001A30BB" w:rsidRPr="00964782" w:rsidRDefault="001A30BB" w:rsidP="001A30BB">
      <w:pPr>
        <w:pStyle w:val="NormlWeb"/>
        <w:spacing w:before="0" w:beforeAutospacing="0" w:after="20" w:afterAutospacing="0"/>
        <w:ind w:firstLine="180"/>
        <w:jc w:val="both"/>
        <w:rPr>
          <w:rFonts w:ascii="Calibri" w:hAnsi="Calibri" w:cs="Times"/>
          <w:b/>
          <w:color w:val="000000"/>
          <w:sz w:val="22"/>
          <w:szCs w:val="22"/>
        </w:rPr>
      </w:pPr>
    </w:p>
    <w:p w:rsidR="001A30BB" w:rsidRPr="00964782" w:rsidRDefault="001A30BB" w:rsidP="001A30BB">
      <w:pPr>
        <w:pStyle w:val="NormlWeb"/>
        <w:spacing w:before="0" w:beforeAutospacing="0" w:after="20" w:afterAutospacing="0"/>
        <w:ind w:firstLine="180"/>
        <w:jc w:val="both"/>
        <w:rPr>
          <w:rFonts w:ascii="Calibri" w:hAnsi="Calibri" w:cs="Times"/>
          <w:b/>
          <w:color w:val="000000"/>
          <w:sz w:val="22"/>
          <w:szCs w:val="22"/>
        </w:rPr>
      </w:pPr>
      <w:r w:rsidRPr="00964782">
        <w:rPr>
          <w:rFonts w:ascii="Calibri" w:hAnsi="Calibri"/>
          <w:sz w:val="22"/>
          <w:szCs w:val="22"/>
        </w:rPr>
        <w:t>A *-</w:t>
      </w:r>
      <w:proofErr w:type="spellStart"/>
      <w:r w:rsidRPr="00964782">
        <w:rPr>
          <w:rFonts w:ascii="Calibri" w:hAnsi="Calibri"/>
          <w:sz w:val="22"/>
          <w:szCs w:val="22"/>
        </w:rPr>
        <w:t>gal</w:t>
      </w:r>
      <w:proofErr w:type="spellEnd"/>
      <w:r w:rsidRPr="00964782">
        <w:rPr>
          <w:rFonts w:ascii="Calibri" w:hAnsi="Calibri"/>
          <w:sz w:val="22"/>
          <w:szCs w:val="22"/>
        </w:rPr>
        <w:t xml:space="preserve"> jelölt adatok megadása kötelező!  </w:t>
      </w:r>
    </w:p>
    <w:p w:rsidR="001A30BB" w:rsidRDefault="001A30BB" w:rsidP="001A30BB">
      <w:pPr>
        <w:pStyle w:val="NormlWeb"/>
        <w:spacing w:before="0" w:beforeAutospacing="0" w:after="20" w:afterAutospacing="0"/>
        <w:jc w:val="both"/>
        <w:rPr>
          <w:rFonts w:ascii="Calibri" w:hAnsi="Calibri" w:cs="Times"/>
          <w:b/>
          <w:color w:val="000000"/>
          <w:sz w:val="22"/>
          <w:szCs w:val="22"/>
        </w:rPr>
      </w:pPr>
    </w:p>
    <w:p w:rsidR="001A30BB" w:rsidRPr="00BF25CD" w:rsidRDefault="001A30BB" w:rsidP="001A30BB">
      <w:pPr>
        <w:pStyle w:val="NormlWeb"/>
        <w:spacing w:before="0" w:beforeAutospacing="0" w:after="20" w:afterAutospacing="0"/>
        <w:jc w:val="both"/>
        <w:rPr>
          <w:rFonts w:ascii="Calibri" w:hAnsi="Calibri" w:cs="Times"/>
          <w:b/>
          <w:color w:val="000000"/>
          <w:sz w:val="22"/>
          <w:szCs w:val="22"/>
        </w:rPr>
      </w:pPr>
      <w:r w:rsidRPr="00BF25CD">
        <w:rPr>
          <w:rFonts w:ascii="Calibri" w:hAnsi="Calibri" w:cs="Times"/>
          <w:b/>
          <w:color w:val="000000"/>
          <w:sz w:val="22"/>
          <w:szCs w:val="22"/>
        </w:rPr>
        <w:t>Tisztelt Vásárló!</w:t>
      </w:r>
    </w:p>
    <w:p w:rsidR="001A30BB" w:rsidRPr="00BF25CD" w:rsidRDefault="001A30BB" w:rsidP="001A30BB">
      <w:pPr>
        <w:pStyle w:val="NormlWeb"/>
        <w:spacing w:before="0" w:beforeAutospacing="0" w:after="20" w:afterAutospacing="0"/>
        <w:ind w:firstLine="180"/>
        <w:jc w:val="both"/>
        <w:rPr>
          <w:rFonts w:ascii="Calibri" w:hAnsi="Calibri" w:cs="Times"/>
          <w:color w:val="000000"/>
          <w:sz w:val="22"/>
          <w:szCs w:val="22"/>
        </w:rPr>
      </w:pPr>
    </w:p>
    <w:p w:rsidR="001A30BB" w:rsidRDefault="001A30BB" w:rsidP="001A30BB">
      <w:pPr>
        <w:pStyle w:val="NormlWeb"/>
        <w:spacing w:before="0" w:beforeAutospacing="0" w:after="20" w:afterAutospacing="0"/>
        <w:jc w:val="both"/>
        <w:rPr>
          <w:rFonts w:ascii="Calibri" w:hAnsi="Calibri" w:cs="Times"/>
          <w:color w:val="000000"/>
          <w:sz w:val="22"/>
          <w:szCs w:val="22"/>
        </w:rPr>
      </w:pPr>
      <w:r w:rsidRPr="00BF25CD">
        <w:rPr>
          <w:rFonts w:ascii="Calibri" w:hAnsi="Calibri" w:cs="Times"/>
          <w:color w:val="000000"/>
          <w:sz w:val="22"/>
          <w:szCs w:val="22"/>
        </w:rPr>
        <w:t xml:space="preserve">Amennyiben a </w:t>
      </w:r>
      <w:r w:rsidR="0011709B">
        <w:rPr>
          <w:rFonts w:ascii="Calibri" w:hAnsi="Calibri" w:cs="Times"/>
          <w:color w:val="000000"/>
          <w:sz w:val="22"/>
          <w:szCs w:val="22"/>
        </w:rPr>
        <w:t>Geodéziai és Térképészeti Zrt</w:t>
      </w:r>
      <w:r w:rsidRPr="00BF25CD">
        <w:rPr>
          <w:rFonts w:ascii="Calibri" w:hAnsi="Calibri" w:cs="Times"/>
          <w:color w:val="000000"/>
          <w:sz w:val="22"/>
          <w:szCs w:val="22"/>
        </w:rPr>
        <w:t>.-</w:t>
      </w:r>
      <w:proofErr w:type="spellStart"/>
      <w:r w:rsidRPr="00BF25CD">
        <w:rPr>
          <w:rFonts w:ascii="Calibri" w:hAnsi="Calibri" w:cs="Times"/>
          <w:color w:val="000000"/>
          <w:sz w:val="22"/>
          <w:szCs w:val="22"/>
        </w:rPr>
        <w:t>től</w:t>
      </w:r>
      <w:proofErr w:type="spellEnd"/>
      <w:r w:rsidRPr="00BF25CD">
        <w:rPr>
          <w:rFonts w:ascii="Calibri" w:hAnsi="Calibri" w:cs="Times"/>
          <w:color w:val="000000"/>
          <w:sz w:val="22"/>
          <w:szCs w:val="22"/>
        </w:rPr>
        <w:t xml:space="preserve"> vásárolt </w:t>
      </w:r>
      <w:r w:rsidR="0011709B">
        <w:rPr>
          <w:rFonts w:ascii="Calibri" w:hAnsi="Calibri" w:cs="Times"/>
          <w:color w:val="000000"/>
          <w:sz w:val="22"/>
          <w:szCs w:val="22"/>
        </w:rPr>
        <w:t xml:space="preserve">digitális adattartalom </w:t>
      </w:r>
      <w:r w:rsidRPr="00BF25CD">
        <w:rPr>
          <w:rFonts w:ascii="Calibri" w:hAnsi="Calibri" w:cs="Times"/>
          <w:color w:val="000000"/>
          <w:sz w:val="22"/>
          <w:szCs w:val="22"/>
        </w:rPr>
        <w:t>hibás,</w:t>
      </w:r>
      <w:r w:rsidR="0011709B">
        <w:rPr>
          <w:rFonts w:ascii="Calibri" w:hAnsi="Calibri" w:cs="Times"/>
          <w:color w:val="000000"/>
          <w:sz w:val="22"/>
          <w:szCs w:val="22"/>
        </w:rPr>
        <w:t xml:space="preserve"> Ön k</w:t>
      </w:r>
      <w:r w:rsidRPr="00BF25CD">
        <w:rPr>
          <w:rFonts w:ascii="Calibri" w:hAnsi="Calibri" w:cs="Times"/>
          <w:color w:val="000000"/>
          <w:sz w:val="22"/>
          <w:szCs w:val="22"/>
        </w:rPr>
        <w:t>ellékszavatosság</w:t>
      </w:r>
      <w:r w:rsidR="0011709B">
        <w:rPr>
          <w:rFonts w:ascii="Calibri" w:hAnsi="Calibri" w:cs="Times"/>
          <w:color w:val="000000"/>
          <w:sz w:val="22"/>
          <w:szCs w:val="22"/>
        </w:rPr>
        <w:t xml:space="preserve">i igényt érvényesíthet. </w:t>
      </w:r>
    </w:p>
    <w:p w:rsidR="0011709B" w:rsidRPr="00BF25CD" w:rsidRDefault="0011709B" w:rsidP="001A30BB">
      <w:pPr>
        <w:pStyle w:val="NormlWeb"/>
        <w:spacing w:before="0" w:beforeAutospacing="0" w:after="20" w:afterAutospacing="0"/>
        <w:jc w:val="both"/>
        <w:rPr>
          <w:rFonts w:ascii="Calibri" w:hAnsi="Calibri" w:cs="Times"/>
          <w:color w:val="000000"/>
          <w:sz w:val="22"/>
          <w:szCs w:val="22"/>
        </w:rPr>
      </w:pPr>
    </w:p>
    <w:p w:rsidR="001A30BB" w:rsidRPr="00BF25CD" w:rsidRDefault="001A30BB" w:rsidP="001A30BB">
      <w:pPr>
        <w:numPr>
          <w:ilvl w:val="0"/>
          <w:numId w:val="2"/>
        </w:numPr>
        <w:spacing w:after="20" w:line="240" w:lineRule="auto"/>
        <w:ind w:left="0" w:firstLine="0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i/>
          <w:iCs/>
          <w:color w:val="000000"/>
          <w:lang w:eastAsia="hu-HU"/>
        </w:rPr>
        <w:t>Milyen esetben élhet Ön a kellékszavatossági jogával?</w:t>
      </w:r>
    </w:p>
    <w:p w:rsidR="001A30BB" w:rsidRPr="00BF25CD" w:rsidRDefault="001A30BB" w:rsidP="001A30BB">
      <w:pPr>
        <w:spacing w:after="20" w:line="240" w:lineRule="auto"/>
        <w:ind w:left="180"/>
        <w:jc w:val="both"/>
        <w:rPr>
          <w:rFonts w:eastAsia="Times New Roman" w:cs="Times"/>
          <w:color w:val="000000"/>
          <w:lang w:eastAsia="hu-HU"/>
        </w:rPr>
      </w:pPr>
    </w:p>
    <w:p w:rsidR="001A30BB" w:rsidRPr="005531F2" w:rsidRDefault="001A30BB" w:rsidP="001A30BB">
      <w:pPr>
        <w:spacing w:after="20" w:line="240" w:lineRule="auto"/>
        <w:jc w:val="both"/>
        <w:rPr>
          <w:rFonts w:eastAsia="Times New Roman" w:cs="Times"/>
          <w:lang w:eastAsia="hu-HU"/>
        </w:rPr>
      </w:pPr>
      <w:r w:rsidRPr="005531F2">
        <w:rPr>
          <w:rFonts w:eastAsia="Times New Roman" w:cs="Times"/>
          <w:color w:val="000000"/>
          <w:lang w:eastAsia="hu-HU"/>
        </w:rPr>
        <w:t xml:space="preserve">Ön 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 w:rsidRPr="005531F2">
        <w:rPr>
          <w:rFonts w:eastAsia="Times New Roman" w:cs="Times"/>
          <w:color w:val="000000"/>
          <w:lang w:eastAsia="hu-HU"/>
        </w:rPr>
        <w:t> hibás teljesítése esetén a vállalkozással szemben kellékszavatossá</w:t>
      </w:r>
      <w:r w:rsidRPr="005531F2">
        <w:rPr>
          <w:rFonts w:eastAsia="Times New Roman" w:cs="Times"/>
          <w:lang w:eastAsia="hu-HU"/>
        </w:rPr>
        <w:t xml:space="preserve">gi igényt érvényesíthet a Polgári Törvénykönyv szabályai szerint. 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 w:rsidRPr="005531F2">
        <w:rPr>
          <w:rFonts w:eastAsia="Times New Roman" w:cs="Times"/>
          <w:lang w:eastAsia="hu-HU"/>
        </w:rPr>
        <w:t xml:space="preserve"> hibásan teljesít, ha </w:t>
      </w:r>
      <w:r w:rsidRPr="005531F2">
        <w:rPr>
          <w:rFonts w:cs="Times"/>
        </w:rPr>
        <w:t xml:space="preserve">a vásárolt </w:t>
      </w:r>
      <w:r w:rsidR="0011709B">
        <w:rPr>
          <w:rFonts w:cs="Times"/>
        </w:rPr>
        <w:t>digitális adattartalom</w:t>
      </w:r>
      <w:r w:rsidRPr="005531F2">
        <w:rPr>
          <w:rFonts w:cs="Times"/>
        </w:rPr>
        <w:t xml:space="preserve"> a teljesítés (a vásárolt </w:t>
      </w:r>
      <w:r w:rsidR="0011709B">
        <w:rPr>
          <w:rFonts w:cs="Times"/>
        </w:rPr>
        <w:t>digitális adattatalom</w:t>
      </w:r>
      <w:r w:rsidRPr="005531F2">
        <w:rPr>
          <w:rFonts w:cs="Times"/>
        </w:rPr>
        <w:t xml:space="preserve"> átvétele) időpontjában nem felel meg a szerződésben vagy jogszabályban megállapított minőségi követelményeknek. Nem teljesít hibásan 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 w:rsidRPr="005531F2">
        <w:rPr>
          <w:rFonts w:cs="Times"/>
        </w:rPr>
        <w:t>, ha Ön a hibát a szerződéskötés (</w:t>
      </w:r>
      <w:r w:rsidR="0011709B">
        <w:rPr>
          <w:rFonts w:cs="Times"/>
        </w:rPr>
        <w:t>az ajánlat írásbeli elfogadása</w:t>
      </w:r>
      <w:r w:rsidRPr="005531F2">
        <w:rPr>
          <w:rFonts w:cs="Times"/>
        </w:rPr>
        <w:t>) időpontjában ismerte, vagy a hibát a szerződéskötés időpontjában ismernie kellett.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i/>
          <w:iCs/>
          <w:color w:val="000000"/>
          <w:lang w:eastAsia="hu-HU"/>
        </w:rPr>
      </w:pPr>
    </w:p>
    <w:p w:rsidR="001A30BB" w:rsidRPr="00BF25CD" w:rsidRDefault="001A30BB" w:rsidP="001A30BB">
      <w:pPr>
        <w:numPr>
          <w:ilvl w:val="0"/>
          <w:numId w:val="2"/>
        </w:numPr>
        <w:spacing w:after="20" w:line="240" w:lineRule="auto"/>
        <w:ind w:left="426" w:hanging="426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i/>
          <w:iCs/>
          <w:color w:val="000000"/>
          <w:lang w:eastAsia="hu-HU"/>
        </w:rPr>
        <w:t>Milyen jogok illetik meg Önt kellékszavatossági igénye alapján?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color w:val="000000"/>
          <w:lang w:eastAsia="hu-HU"/>
        </w:rPr>
      </w:pPr>
    </w:p>
    <w:p w:rsidR="001A30BB" w:rsidRPr="00BF25CD" w:rsidRDefault="001A30BB" w:rsidP="001A30BB">
      <w:pPr>
        <w:spacing w:after="20" w:line="240" w:lineRule="auto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color w:val="000000"/>
          <w:lang w:eastAsia="hu-HU"/>
        </w:rPr>
        <w:t>Ön – választása szerint – az alábbi kellékszavatossági igényekkel élhet:</w:t>
      </w:r>
    </w:p>
    <w:p w:rsidR="001A30BB" w:rsidRPr="00BF25CD" w:rsidRDefault="001A30BB" w:rsidP="001A30BB">
      <w:pPr>
        <w:spacing w:after="20" w:line="240" w:lineRule="auto"/>
        <w:jc w:val="both"/>
        <w:rPr>
          <w:rFonts w:eastAsia="Times New Roman" w:cs="Times"/>
          <w:color w:val="000000"/>
          <w:lang w:eastAsia="hu-HU"/>
        </w:rPr>
      </w:pPr>
    </w:p>
    <w:p w:rsidR="001A30BB" w:rsidRPr="00BF25CD" w:rsidRDefault="001A30BB" w:rsidP="001A30BB">
      <w:pPr>
        <w:spacing w:after="20" w:line="240" w:lineRule="auto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color w:val="000000"/>
          <w:lang w:eastAsia="hu-HU"/>
        </w:rPr>
        <w:t xml:space="preserve">Kérhet kijavítást, kivéve, ha </w:t>
      </w:r>
      <w:r w:rsidR="0011709B">
        <w:rPr>
          <w:rFonts w:eastAsia="Times New Roman" w:cs="Times"/>
          <w:color w:val="000000"/>
          <w:lang w:eastAsia="hu-HU"/>
        </w:rPr>
        <w:t>ennek</w:t>
      </w:r>
      <w:r w:rsidRPr="00BF25CD">
        <w:rPr>
          <w:rFonts w:eastAsia="Times New Roman" w:cs="Times"/>
          <w:color w:val="000000"/>
          <w:lang w:eastAsia="hu-HU"/>
        </w:rPr>
        <w:t xml:space="preserve"> teljesítése lehetetlen vagy 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 w:rsidRPr="00BF25CD">
        <w:rPr>
          <w:rFonts w:eastAsia="Times New Roman" w:cs="Times"/>
          <w:color w:val="000000"/>
          <w:lang w:eastAsia="hu-HU"/>
        </w:rPr>
        <w:t xml:space="preserve"> számára más igénye teljesítéséhez képest aránytalan többletköltséggel járna. Ha a kijavítást nem kérte, illetve nem kérhette, úgy igényelheti az ellenszolgáltatás arányos leszállítását vagy a hibát a vállalkozás költségére Ön is kijavíthatja, illetve mással kijavíttathatja vagy – végső esetben – a szerződéstől is elállhat.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color w:val="000000"/>
          <w:lang w:eastAsia="hu-HU"/>
        </w:rPr>
      </w:pPr>
    </w:p>
    <w:p w:rsidR="001A30BB" w:rsidRPr="00BF25CD" w:rsidRDefault="001A30BB" w:rsidP="001A30BB">
      <w:pPr>
        <w:spacing w:after="20" w:line="240" w:lineRule="auto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color w:val="000000"/>
          <w:lang w:eastAsia="hu-HU"/>
        </w:rPr>
        <w:t>Választott kellékszavatossági jogáról egy másikra is áttérhet, az áttérés költségét azonban Ön viseli, kivéve, ha az indokolt volt, vagy arra a vállalkozás adott okot.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i/>
          <w:iCs/>
          <w:color w:val="000000"/>
          <w:lang w:eastAsia="hu-HU"/>
        </w:rPr>
      </w:pPr>
    </w:p>
    <w:p w:rsidR="001A30BB" w:rsidRPr="00BF25CD" w:rsidRDefault="001A30BB" w:rsidP="001A30BB">
      <w:pPr>
        <w:numPr>
          <w:ilvl w:val="0"/>
          <w:numId w:val="2"/>
        </w:numPr>
        <w:spacing w:after="20" w:line="240" w:lineRule="auto"/>
        <w:ind w:left="284" w:hanging="284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i/>
          <w:iCs/>
          <w:color w:val="000000"/>
          <w:lang w:eastAsia="hu-HU"/>
        </w:rPr>
        <w:t>Milyen határidőben érvényesítheti Ön kellékszavatossági igényét?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color w:val="000000"/>
          <w:lang w:eastAsia="hu-HU"/>
        </w:rPr>
      </w:pPr>
    </w:p>
    <w:p w:rsidR="001A30BB" w:rsidRDefault="001A30BB" w:rsidP="001A30BB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color w:val="000000"/>
          <w:lang w:eastAsia="hu-HU"/>
        </w:rPr>
        <w:t xml:space="preserve">Ön köteles a hibát annak felfedezése után haladéktalanul, de nem később, mint a hiba felfedezésétől számított kettő hónapon belül közölni. Ugyanakkor felhívjuk a szíves figyelmét, hogy a szerződés teljesítésétől számított két éves elévülési határidőn túl kellékszavatossági jogait már nem érvényesítheti. </w:t>
      </w:r>
      <w:r>
        <w:rPr>
          <w:rFonts w:eastAsia="Times New Roman"/>
          <w:lang w:eastAsia="hu-HU"/>
        </w:rPr>
        <w:t xml:space="preserve">Amennyiben Ön a Polgári törvénykönyvben foglaltak alapján nem minősül Fogyasztónak (Fogyasztó a </w:t>
      </w:r>
      <w:r w:rsidRPr="003F4F0B">
        <w:rPr>
          <w:rFonts w:eastAsia="Times New Roman"/>
          <w:lang w:eastAsia="hu-HU"/>
        </w:rPr>
        <w:t>kizárólag a szakmája, foglalkozása vagy üzleti tevékenysége körén kívül eljáró természetes személy, aki árut vesz, rendel, kap, használ, igénybe vesz, valamint az áruval kapcsolatos kereskedelmi kommunikáció, ajánlat címzettje</w:t>
      </w:r>
      <w:r>
        <w:rPr>
          <w:rFonts w:eastAsia="Times New Roman"/>
          <w:lang w:eastAsia="hu-HU"/>
        </w:rPr>
        <w:t xml:space="preserve">) </w:t>
      </w:r>
      <w:r w:rsidRPr="00BF25CD">
        <w:rPr>
          <w:rFonts w:eastAsia="Times New Roman" w:cs="Times"/>
          <w:color w:val="000000"/>
          <w:lang w:eastAsia="hu-HU"/>
        </w:rPr>
        <w:t xml:space="preserve">a szerződés teljesítésétől számított </w:t>
      </w:r>
      <w:r>
        <w:rPr>
          <w:rFonts w:eastAsia="Times New Roman" w:cs="Times"/>
          <w:color w:val="000000"/>
          <w:lang w:eastAsia="hu-HU"/>
        </w:rPr>
        <w:t>egy</w:t>
      </w:r>
      <w:r w:rsidRPr="00BF25CD">
        <w:rPr>
          <w:rFonts w:eastAsia="Times New Roman" w:cs="Times"/>
          <w:color w:val="000000"/>
          <w:lang w:eastAsia="hu-HU"/>
        </w:rPr>
        <w:t xml:space="preserve"> éves elévülési határidőn túl kellékszavatossági jogait már nem érvényesítheti.</w:t>
      </w:r>
    </w:p>
    <w:p w:rsidR="001A30BB" w:rsidRPr="00BF25CD" w:rsidRDefault="001A30BB" w:rsidP="001A30BB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Times"/>
          <w:color w:val="000000"/>
          <w:lang w:eastAsia="hu-HU"/>
        </w:rPr>
      </w:pPr>
    </w:p>
    <w:p w:rsidR="001A30BB" w:rsidRPr="00BF25CD" w:rsidRDefault="001A30BB" w:rsidP="001A30BB">
      <w:pPr>
        <w:numPr>
          <w:ilvl w:val="0"/>
          <w:numId w:val="2"/>
        </w:numPr>
        <w:spacing w:after="20" w:line="240" w:lineRule="auto"/>
        <w:ind w:left="284" w:hanging="284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i/>
          <w:iCs/>
          <w:color w:val="000000"/>
          <w:lang w:eastAsia="hu-HU"/>
        </w:rPr>
        <w:lastRenderedPageBreak/>
        <w:t>Kivel szemben érvényesítheti kellékszavatossági igényét?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color w:val="000000"/>
          <w:lang w:eastAsia="hu-HU"/>
        </w:rPr>
      </w:pPr>
    </w:p>
    <w:p w:rsidR="001A30BB" w:rsidRPr="00BF25CD" w:rsidRDefault="001A30BB" w:rsidP="001A30BB">
      <w:pPr>
        <w:spacing w:after="20" w:line="240" w:lineRule="auto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color w:val="000000"/>
          <w:lang w:eastAsia="hu-HU"/>
        </w:rPr>
        <w:t xml:space="preserve">Ön 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 w:rsidRPr="00BF25CD">
        <w:rPr>
          <w:rFonts w:eastAsia="Times New Roman" w:cs="Times"/>
          <w:color w:val="000000"/>
          <w:lang w:eastAsia="hu-HU"/>
        </w:rPr>
        <w:t>-vel szemben érvényesítheti kellékszavatossági igényét.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i/>
          <w:iCs/>
          <w:color w:val="000000"/>
          <w:lang w:eastAsia="hu-HU"/>
        </w:rPr>
      </w:pPr>
    </w:p>
    <w:p w:rsidR="001A30BB" w:rsidRPr="00BF25CD" w:rsidRDefault="001A30BB" w:rsidP="001A30BB">
      <w:pPr>
        <w:numPr>
          <w:ilvl w:val="0"/>
          <w:numId w:val="2"/>
        </w:numPr>
        <w:spacing w:after="20" w:line="240" w:lineRule="auto"/>
        <w:ind w:left="284" w:hanging="284"/>
        <w:jc w:val="both"/>
        <w:rPr>
          <w:rFonts w:eastAsia="Times New Roman" w:cs="Times"/>
          <w:color w:val="000000"/>
          <w:lang w:eastAsia="hu-HU"/>
        </w:rPr>
      </w:pPr>
      <w:r w:rsidRPr="00BF25CD">
        <w:rPr>
          <w:rFonts w:eastAsia="Times New Roman" w:cs="Times"/>
          <w:i/>
          <w:iCs/>
          <w:color w:val="000000"/>
          <w:lang w:eastAsia="hu-HU"/>
        </w:rPr>
        <w:t>Milyen egyéb feltétele van kellékszavatossági jogai érvényesítésének?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color w:val="000000"/>
          <w:lang w:eastAsia="hu-HU"/>
        </w:rPr>
      </w:pPr>
    </w:p>
    <w:p w:rsidR="001A30BB" w:rsidRDefault="001A30BB" w:rsidP="001A30BB">
      <w:pPr>
        <w:shd w:val="clear" w:color="auto" w:fill="FFFFFF"/>
        <w:spacing w:after="0" w:line="240" w:lineRule="auto"/>
        <w:jc w:val="both"/>
        <w:textAlignment w:val="top"/>
        <w:rPr>
          <w:rFonts w:eastAsia="Times New Roman"/>
          <w:lang w:eastAsia="hu-HU"/>
        </w:rPr>
      </w:pPr>
      <w:r w:rsidRPr="003F4F0B">
        <w:rPr>
          <w:rFonts w:eastAsia="Times New Roman"/>
          <w:lang w:eastAsia="hu-HU"/>
        </w:rPr>
        <w:t xml:space="preserve">A </w:t>
      </w:r>
      <w:r>
        <w:rPr>
          <w:rFonts w:eastAsia="Times New Roman"/>
          <w:lang w:eastAsia="hu-HU"/>
        </w:rPr>
        <w:t>tel</w:t>
      </w:r>
      <w:r w:rsidRPr="003F4F0B">
        <w:rPr>
          <w:rFonts w:eastAsia="Times New Roman"/>
          <w:lang w:eastAsia="hu-HU"/>
        </w:rPr>
        <w:t xml:space="preserve">jesítéstől számított hat hónapon belül a kellékszavatossági igénye érvényesítésének a hiba közlésén túl nincs egyéb feltétele, ha igazolja, hogy a </w:t>
      </w:r>
      <w:r w:rsidR="0011709B">
        <w:rPr>
          <w:rFonts w:eastAsia="Times New Roman"/>
          <w:lang w:eastAsia="hu-HU"/>
        </w:rPr>
        <w:t xml:space="preserve">digitális adattartalma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 w:rsidR="0011709B">
        <w:rPr>
          <w:rFonts w:eastAsia="Times New Roman" w:cs="Times"/>
          <w:color w:val="000000"/>
          <w:lang w:eastAsia="hu-HU"/>
        </w:rPr>
        <w:t>-</w:t>
      </w:r>
      <w:proofErr w:type="spellStart"/>
      <w:r w:rsidR="0011709B">
        <w:rPr>
          <w:rFonts w:eastAsia="Times New Roman" w:cs="Times"/>
          <w:color w:val="000000"/>
          <w:lang w:eastAsia="hu-HU"/>
        </w:rPr>
        <w:t>t</w:t>
      </w:r>
      <w:r>
        <w:rPr>
          <w:rFonts w:eastAsia="Times New Roman"/>
          <w:lang w:eastAsia="hu-HU"/>
        </w:rPr>
        <w:t>ől</w:t>
      </w:r>
      <w:proofErr w:type="spellEnd"/>
      <w:r w:rsidRPr="003F4F0B">
        <w:rPr>
          <w:rFonts w:eastAsia="Times New Roman"/>
          <w:lang w:eastAsia="hu-HU"/>
        </w:rPr>
        <w:t xml:space="preserve"> vásárolta (számla vagy a számla másolatának bemutatásával). Ilyen esetben 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 w:rsidRPr="003F4F0B">
        <w:rPr>
          <w:rFonts w:eastAsia="Times New Roman"/>
          <w:lang w:eastAsia="hu-HU"/>
        </w:rPr>
        <w:t xml:space="preserve"> csak akkor mentesül a szavatosság alól, ha ezt a vélelmet megdönti, vagyis bizonyítja, hogy a </w:t>
      </w:r>
      <w:r w:rsidR="0011709B">
        <w:rPr>
          <w:rFonts w:eastAsia="Times New Roman"/>
          <w:lang w:eastAsia="hu-HU"/>
        </w:rPr>
        <w:t>digitális adattartalom</w:t>
      </w:r>
      <w:r w:rsidRPr="003F4F0B">
        <w:rPr>
          <w:rFonts w:eastAsia="Times New Roman"/>
          <w:lang w:eastAsia="hu-HU"/>
        </w:rPr>
        <w:t xml:space="preserve"> hibája az </w:t>
      </w:r>
      <w:r>
        <w:rPr>
          <w:rFonts w:eastAsia="Times New Roman"/>
          <w:lang w:eastAsia="hu-HU"/>
        </w:rPr>
        <w:t>Ön</w:t>
      </w:r>
      <w:r w:rsidRPr="003F4F0B">
        <w:rPr>
          <w:rFonts w:eastAsia="Times New Roman"/>
          <w:lang w:eastAsia="hu-HU"/>
        </w:rPr>
        <w:t xml:space="preserve"> részére történő átadást követően keletkezett. Amennyiben 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 w:rsidRPr="003F4F0B">
        <w:rPr>
          <w:rFonts w:eastAsia="Times New Roman"/>
          <w:lang w:eastAsia="hu-HU"/>
        </w:rPr>
        <w:t xml:space="preserve"> bizonyítani tudja, hogy a hiba oka </w:t>
      </w:r>
      <w:r>
        <w:rPr>
          <w:rFonts w:eastAsia="Times New Roman"/>
          <w:lang w:eastAsia="hu-HU"/>
        </w:rPr>
        <w:t>Önnek</w:t>
      </w:r>
      <w:r w:rsidRPr="003F4F0B">
        <w:rPr>
          <w:rFonts w:eastAsia="Times New Roman"/>
          <w:lang w:eastAsia="hu-HU"/>
        </w:rPr>
        <w:t xml:space="preserve"> felróható okból keletkezett, nem köteles az </w:t>
      </w:r>
      <w:r>
        <w:rPr>
          <w:rFonts w:eastAsia="Times New Roman"/>
          <w:lang w:eastAsia="hu-HU"/>
        </w:rPr>
        <w:t>Ön</w:t>
      </w:r>
      <w:r w:rsidRPr="003F4F0B">
        <w:rPr>
          <w:rFonts w:eastAsia="Times New Roman"/>
          <w:lang w:eastAsia="hu-HU"/>
        </w:rPr>
        <w:t xml:space="preserve"> által támasztott szavatossági igénynek helyt adni.</w:t>
      </w:r>
      <w:r>
        <w:rPr>
          <w:rFonts w:eastAsia="Times New Roman"/>
          <w:lang w:eastAsia="hu-HU"/>
        </w:rPr>
        <w:t xml:space="preserve"> </w:t>
      </w:r>
      <w:r w:rsidRPr="003F4F0B">
        <w:rPr>
          <w:rFonts w:eastAsia="Times New Roman"/>
          <w:lang w:eastAsia="hu-HU"/>
        </w:rPr>
        <w:t xml:space="preserve">A teljesítéstől számított hat hónap eltelte után azonban már </w:t>
      </w:r>
      <w:r>
        <w:rPr>
          <w:rFonts w:eastAsia="Times New Roman"/>
          <w:lang w:eastAsia="hu-HU"/>
        </w:rPr>
        <w:t>Ön</w:t>
      </w:r>
      <w:r w:rsidRPr="003F4F0B">
        <w:rPr>
          <w:rFonts w:eastAsia="Times New Roman"/>
          <w:lang w:eastAsia="hu-HU"/>
        </w:rPr>
        <w:t xml:space="preserve"> köteles bizonyítani, hogy az </w:t>
      </w:r>
      <w:r>
        <w:rPr>
          <w:rFonts w:eastAsia="Times New Roman"/>
          <w:lang w:eastAsia="hu-HU"/>
        </w:rPr>
        <w:t xml:space="preserve">Ön </w:t>
      </w:r>
      <w:r w:rsidRPr="003F4F0B">
        <w:rPr>
          <w:rFonts w:eastAsia="Times New Roman"/>
          <w:lang w:eastAsia="hu-HU"/>
        </w:rPr>
        <w:t>által felismert hiba már a teljesítés időpontjában is megvolt.</w:t>
      </w:r>
      <w:r>
        <w:rPr>
          <w:rFonts w:eastAsia="Times New Roman"/>
          <w:lang w:eastAsia="hu-HU"/>
        </w:rPr>
        <w:t xml:space="preserve">  </w:t>
      </w:r>
    </w:p>
    <w:p w:rsidR="001A30BB" w:rsidRDefault="001A30BB" w:rsidP="001A30BB">
      <w:pPr>
        <w:spacing w:after="20" w:line="240" w:lineRule="auto"/>
        <w:jc w:val="both"/>
        <w:rPr>
          <w:rFonts w:eastAsia="Times New Roman" w:cs="Times"/>
          <w:color w:val="000000"/>
          <w:lang w:eastAsia="hu-HU"/>
        </w:rPr>
      </w:pPr>
    </w:p>
    <w:p w:rsidR="001A30BB" w:rsidRPr="00BF25CD" w:rsidRDefault="001A30BB" w:rsidP="001A30BB">
      <w:pPr>
        <w:numPr>
          <w:ilvl w:val="0"/>
          <w:numId w:val="2"/>
        </w:numPr>
        <w:spacing w:after="20" w:line="240" w:lineRule="auto"/>
        <w:ind w:left="284" w:hanging="284"/>
        <w:jc w:val="both"/>
        <w:rPr>
          <w:rFonts w:eastAsia="Times New Roman" w:cs="Times"/>
          <w:color w:val="000000"/>
          <w:lang w:eastAsia="hu-HU"/>
        </w:rPr>
      </w:pPr>
      <w:r>
        <w:rPr>
          <w:rFonts w:eastAsia="Times New Roman" w:cs="Times"/>
          <w:i/>
          <w:iCs/>
          <w:color w:val="000000"/>
          <w:lang w:eastAsia="hu-HU"/>
        </w:rPr>
        <w:t>Egyéb tudnivalók a</w:t>
      </w:r>
      <w:r w:rsidRPr="00BF25CD">
        <w:rPr>
          <w:rFonts w:eastAsia="Times New Roman" w:cs="Times"/>
          <w:i/>
          <w:iCs/>
          <w:color w:val="000000"/>
          <w:lang w:eastAsia="hu-HU"/>
        </w:rPr>
        <w:t xml:space="preserve"> kellékszavatossági jogai érvényesítésé</w:t>
      </w:r>
      <w:r>
        <w:rPr>
          <w:rFonts w:eastAsia="Times New Roman" w:cs="Times"/>
          <w:i/>
          <w:iCs/>
          <w:color w:val="000000"/>
          <w:lang w:eastAsia="hu-HU"/>
        </w:rPr>
        <w:t>ről!</w:t>
      </w:r>
    </w:p>
    <w:p w:rsidR="001A30BB" w:rsidRDefault="001A30BB" w:rsidP="001A30BB">
      <w:pPr>
        <w:shd w:val="clear" w:color="auto" w:fill="FFFFFF"/>
        <w:spacing w:after="0" w:line="240" w:lineRule="auto"/>
        <w:jc w:val="both"/>
        <w:textAlignment w:val="top"/>
        <w:rPr>
          <w:rFonts w:eastAsia="Times New Roman"/>
          <w:lang w:eastAsia="hu-HU"/>
        </w:rPr>
      </w:pPr>
    </w:p>
    <w:p w:rsidR="001A30BB" w:rsidRDefault="001A30BB" w:rsidP="001A30BB">
      <w:pPr>
        <w:spacing w:after="20" w:line="240" w:lineRule="auto"/>
        <w:jc w:val="both"/>
        <w:rPr>
          <w:rFonts w:eastAsia="Times New Roman"/>
          <w:lang w:eastAsia="hu-HU"/>
        </w:rPr>
      </w:pPr>
      <w:bookmarkStart w:id="0" w:name="_Ref381367381"/>
      <w:bookmarkEnd w:id="0"/>
      <w:r>
        <w:rPr>
          <w:rFonts w:eastAsia="Times New Roman"/>
          <w:lang w:eastAsia="hu-HU"/>
        </w:rPr>
        <w:t>Hibás teljesítés esetén a</w:t>
      </w:r>
      <w:r w:rsidRPr="00451D13">
        <w:rPr>
          <w:rFonts w:eastAsia="Times New Roman"/>
          <w:lang w:eastAsia="hu-HU"/>
        </w:rPr>
        <w:t xml:space="preserve"> szavatossági kötelezettség teljesítésével kapcsolatos költségek</w:t>
      </w:r>
      <w:r>
        <w:rPr>
          <w:rFonts w:eastAsia="Times New Roman"/>
          <w:lang w:eastAsia="hu-HU"/>
        </w:rPr>
        <w:t xml:space="preserve"> </w:t>
      </w:r>
      <w:r w:rsidRPr="00451D13">
        <w:rPr>
          <w:rFonts w:eastAsia="Times New Roman"/>
          <w:lang w:eastAsia="hu-HU"/>
        </w:rPr>
        <w:t>a</w:t>
      </w:r>
      <w:r>
        <w:rPr>
          <w:rFonts w:eastAsia="Times New Roman"/>
          <w:lang w:eastAsia="hu-HU"/>
        </w:rPr>
        <w:t xml:space="preserve">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>
        <w:rPr>
          <w:rFonts w:eastAsia="Times New Roman"/>
          <w:lang w:eastAsia="hu-HU"/>
        </w:rPr>
        <w:t>-t</w:t>
      </w:r>
      <w:r w:rsidRPr="00451D13">
        <w:rPr>
          <w:rFonts w:eastAsia="Times New Roman"/>
          <w:lang w:eastAsia="hu-HU"/>
        </w:rPr>
        <w:t xml:space="preserve"> terhelik.</w:t>
      </w:r>
      <w:r>
        <w:rPr>
          <w:rFonts w:eastAsia="Times New Roman"/>
          <w:lang w:eastAsia="hu-HU"/>
        </w:rPr>
        <w:t xml:space="preserve"> A Szolgáltató a szavatossági kötelezettség teljesítésével kapcsolatosan a</w:t>
      </w:r>
      <w:r w:rsidR="0011709B">
        <w:rPr>
          <w:rFonts w:eastAsia="Times New Roman"/>
          <w:lang w:eastAsia="hu-HU"/>
        </w:rPr>
        <w:t xml:space="preserve"> Felhasználónál</w:t>
      </w:r>
      <w:r>
        <w:rPr>
          <w:rFonts w:eastAsia="Times New Roman"/>
          <w:lang w:eastAsia="hu-HU"/>
        </w:rPr>
        <w:t xml:space="preserve"> felmerült költségeket kizárólag a költségek hitelt érdemlő igazolását (számla, stb. bemutatásával) követően fizet meg az Ön részére. Amennyiben bizonyítást nyer, hogy a </w:t>
      </w:r>
      <w:r w:rsidR="0011709B">
        <w:rPr>
          <w:rFonts w:eastAsia="Times New Roman"/>
          <w:lang w:eastAsia="hu-HU"/>
        </w:rPr>
        <w:t>digitális</w:t>
      </w:r>
      <w:r>
        <w:rPr>
          <w:rFonts w:eastAsia="Times New Roman"/>
          <w:lang w:eastAsia="hu-HU"/>
        </w:rPr>
        <w:t xml:space="preserve"> </w:t>
      </w:r>
      <w:r w:rsidR="0011709B">
        <w:rPr>
          <w:rFonts w:eastAsia="Times New Roman"/>
          <w:lang w:eastAsia="hu-HU"/>
        </w:rPr>
        <w:t xml:space="preserve">adattartalom </w:t>
      </w:r>
      <w:r>
        <w:rPr>
          <w:rFonts w:eastAsia="Times New Roman"/>
          <w:lang w:eastAsia="hu-HU"/>
        </w:rPr>
        <w:t xml:space="preserve">hibája a teljesítést követően keletkezett (azaz a </w:t>
      </w:r>
      <w:r w:rsidR="0011709B">
        <w:rPr>
          <w:rFonts w:eastAsia="Times New Roman" w:cs="Times"/>
          <w:color w:val="000000"/>
          <w:lang w:eastAsia="hu-HU"/>
        </w:rPr>
        <w:t>Geodéziai és Térképészeti Zrt.</w:t>
      </w:r>
      <w:r>
        <w:rPr>
          <w:rFonts w:eastAsia="Times New Roman"/>
          <w:lang w:eastAsia="hu-HU"/>
        </w:rPr>
        <w:t xml:space="preserve"> nem hibásan teljesített), akkor a szavatossági jog érvényesítésével felmerült költségek Önt terhelik. </w:t>
      </w:r>
    </w:p>
    <w:p w:rsidR="001A30BB" w:rsidRPr="00BF25CD" w:rsidRDefault="001A30BB" w:rsidP="001A30BB">
      <w:pPr>
        <w:spacing w:after="20" w:line="240" w:lineRule="auto"/>
        <w:ind w:firstLine="180"/>
        <w:jc w:val="both"/>
        <w:rPr>
          <w:rFonts w:eastAsia="Times New Roman" w:cs="Times"/>
          <w:b/>
          <w:bCs/>
          <w:color w:val="000000"/>
          <w:lang w:eastAsia="hu-HU"/>
        </w:rPr>
      </w:pPr>
    </w:p>
    <w:p w:rsidR="004804C0" w:rsidRDefault="004804C0" w:rsidP="0069426F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" w:hAnsi="Times" w:cs="Times"/>
          <w:color w:val="000000"/>
          <w:sz w:val="20"/>
          <w:szCs w:val="20"/>
        </w:rPr>
      </w:pPr>
      <w:bookmarkStart w:id="1" w:name="_GoBack"/>
      <w:bookmarkEnd w:id="1"/>
    </w:p>
    <w:p w:rsidR="004804C0" w:rsidRPr="004804C0" w:rsidRDefault="00361A1E" w:rsidP="004804C0">
      <w:pPr>
        <w:shd w:val="clear" w:color="auto" w:fill="FFFFFF"/>
        <w:spacing w:after="0" w:line="240" w:lineRule="auto"/>
        <w:jc w:val="right"/>
        <w:textAlignment w:val="top"/>
        <w:rPr>
          <w:rFonts w:ascii="Times" w:hAnsi="Times" w:cs="Times"/>
          <w:b/>
          <w:color w:val="000000"/>
          <w:sz w:val="20"/>
          <w:szCs w:val="20"/>
        </w:rPr>
      </w:pPr>
      <w:r>
        <w:rPr>
          <w:rFonts w:ascii="Times" w:hAnsi="Times" w:cs="Times"/>
          <w:b/>
          <w:color w:val="000000"/>
          <w:sz w:val="20"/>
          <w:szCs w:val="20"/>
        </w:rPr>
        <w:t>Geodéziai és Térképészeti Zrt.</w:t>
      </w:r>
    </w:p>
    <w:sectPr w:rsidR="004804C0" w:rsidRPr="004804C0" w:rsidSect="00D436D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07" w:rsidRDefault="00226F07" w:rsidP="005F16C5">
      <w:pPr>
        <w:spacing w:after="0" w:line="240" w:lineRule="auto"/>
      </w:pPr>
      <w:r>
        <w:separator/>
      </w:r>
    </w:p>
  </w:endnote>
  <w:endnote w:type="continuationSeparator" w:id="0">
    <w:p w:rsidR="00226F07" w:rsidRDefault="00226F07" w:rsidP="005F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07" w:rsidRDefault="00226F07" w:rsidP="005F16C5">
      <w:pPr>
        <w:spacing w:after="0" w:line="240" w:lineRule="auto"/>
      </w:pPr>
      <w:r>
        <w:separator/>
      </w:r>
    </w:p>
  </w:footnote>
  <w:footnote w:type="continuationSeparator" w:id="0">
    <w:p w:rsidR="00226F07" w:rsidRDefault="00226F07" w:rsidP="005F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C5" w:rsidRDefault="005F16C5" w:rsidP="005F16C5">
    <w:pPr>
      <w:pStyle w:val="lfej"/>
      <w:jc w:val="center"/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537"/>
      <w:gridCol w:w="5199"/>
    </w:tblGrid>
    <w:tr w:rsidR="005F16C5" w:rsidRPr="005F16C5" w:rsidTr="005F16C5">
      <w:tc>
        <w:tcPr>
          <w:tcW w:w="2330" w:type="pct"/>
        </w:tcPr>
        <w:p w:rsidR="0069426F" w:rsidRDefault="00361A1E" w:rsidP="0069426F">
          <w:pPr>
            <w:tabs>
              <w:tab w:val="left" w:pos="1276"/>
            </w:tabs>
            <w:spacing w:after="0" w:line="240" w:lineRule="auto"/>
          </w:pPr>
          <w:r>
            <w:t>Szolgáltató</w:t>
          </w:r>
          <w:r w:rsidR="0069426F">
            <w:t xml:space="preserve">: </w:t>
          </w:r>
          <w:r>
            <w:rPr>
              <w:b/>
            </w:rPr>
            <w:t>Geodéziai és Térképészeti Zrt.</w:t>
          </w:r>
          <w:r w:rsidR="005F16C5" w:rsidRPr="005F16C5">
            <w:br/>
          </w:r>
          <w:r w:rsidR="0069426F">
            <w:t xml:space="preserve">Székhely: </w:t>
          </w:r>
          <w:r>
            <w:rPr>
              <w:rFonts w:eastAsia="Times New Roman"/>
              <w:lang w:eastAsia="hu-HU"/>
            </w:rPr>
            <w:t>1149 Budapest, Bosnyák tér 5.</w:t>
          </w:r>
        </w:p>
        <w:p w:rsidR="0069426F" w:rsidRPr="0069426F" w:rsidRDefault="0069426F" w:rsidP="0069426F">
          <w:pPr>
            <w:tabs>
              <w:tab w:val="left" w:pos="1276"/>
            </w:tabs>
            <w:spacing w:after="0" w:line="240" w:lineRule="auto"/>
          </w:pPr>
          <w:r>
            <w:t xml:space="preserve">Cégjegyzékszám: </w:t>
          </w:r>
          <w:r w:rsidR="00361A1E">
            <w:rPr>
              <w:rFonts w:eastAsia="Times New Roman"/>
              <w:lang w:eastAsia="hu-HU"/>
            </w:rPr>
            <w:t>Cg. 01-10-042502</w:t>
          </w:r>
        </w:p>
        <w:p w:rsidR="005F16C5" w:rsidRPr="005F16C5" w:rsidRDefault="005F16C5" w:rsidP="0069426F">
          <w:pPr>
            <w:tabs>
              <w:tab w:val="left" w:pos="1276"/>
            </w:tabs>
            <w:spacing w:after="0" w:line="240" w:lineRule="auto"/>
          </w:pPr>
          <w:r w:rsidRPr="005F16C5">
            <w:t>Adószám:</w:t>
          </w:r>
          <w:r w:rsidR="0069426F">
            <w:t xml:space="preserve"> </w:t>
          </w:r>
          <w:r w:rsidR="00361A1E">
            <w:t>10922839-2-42</w:t>
          </w:r>
        </w:p>
      </w:tc>
      <w:tc>
        <w:tcPr>
          <w:tcW w:w="2670" w:type="pct"/>
        </w:tcPr>
        <w:p w:rsidR="006647AB" w:rsidRDefault="0069426F" w:rsidP="0069426F">
          <w:pPr>
            <w:tabs>
              <w:tab w:val="left" w:pos="1309"/>
            </w:tabs>
            <w:spacing w:after="0" w:line="240" w:lineRule="auto"/>
            <w:ind w:right="176"/>
          </w:pPr>
          <w:r w:rsidRPr="0069426F">
            <w:rPr>
              <w:b/>
            </w:rPr>
            <w:t>Ügyfélszolgálat</w:t>
          </w:r>
          <w:r w:rsidR="00EE3935" w:rsidRPr="005F16C5">
            <w:br/>
            <w:t>cím</w:t>
          </w:r>
          <w:r>
            <w:t>e, postacíme</w:t>
          </w:r>
          <w:r w:rsidR="00EE3935" w:rsidRPr="005F16C5">
            <w:t>: 1</w:t>
          </w:r>
          <w:r w:rsidR="00361A1E">
            <w:t>149 Budapest, Bosnyák tér 5.</w:t>
          </w:r>
        </w:p>
        <w:p w:rsidR="0069426F" w:rsidRDefault="0069426F" w:rsidP="0069426F">
          <w:pPr>
            <w:tabs>
              <w:tab w:val="left" w:pos="1309"/>
            </w:tabs>
            <w:spacing w:after="0" w:line="240" w:lineRule="auto"/>
            <w:ind w:right="176"/>
          </w:pPr>
          <w:r>
            <w:t xml:space="preserve">e-mail címe: </w:t>
          </w:r>
          <w:r w:rsidR="00361A1E">
            <w:t>geodezia@geodezia.hu</w:t>
          </w:r>
        </w:p>
        <w:p w:rsidR="0069426F" w:rsidRDefault="0069426F" w:rsidP="0069426F">
          <w:pPr>
            <w:tabs>
              <w:tab w:val="left" w:pos="1309"/>
            </w:tabs>
            <w:spacing w:after="0" w:line="240" w:lineRule="auto"/>
            <w:ind w:right="176"/>
            <w:rPr>
              <w:rFonts w:eastAsia="Times New Roman"/>
              <w:lang w:eastAsia="hu-HU"/>
            </w:rPr>
          </w:pPr>
          <w:r>
            <w:t xml:space="preserve">telefonszáma: </w:t>
          </w:r>
          <w:r w:rsidRPr="00236EB8">
            <w:rPr>
              <w:rFonts w:eastAsia="Times New Roman"/>
              <w:lang w:eastAsia="hu-HU"/>
            </w:rPr>
            <w:t>+36 (</w:t>
          </w:r>
          <w:r w:rsidR="00361A1E">
            <w:rPr>
              <w:rFonts w:eastAsia="Times New Roman"/>
              <w:lang w:eastAsia="hu-HU"/>
            </w:rPr>
            <w:t>1) 363</w:t>
          </w:r>
          <w:r w:rsidRPr="00236EB8">
            <w:rPr>
              <w:rFonts w:eastAsia="Times New Roman"/>
              <w:lang w:eastAsia="hu-HU"/>
            </w:rPr>
            <w:t xml:space="preserve"> </w:t>
          </w:r>
          <w:r w:rsidR="00361A1E">
            <w:rPr>
              <w:rFonts w:eastAsia="Times New Roman"/>
              <w:lang w:eastAsia="hu-HU"/>
            </w:rPr>
            <w:t>6801</w:t>
          </w:r>
        </w:p>
        <w:p w:rsidR="0069426F" w:rsidRPr="006647AB" w:rsidRDefault="00361A1E" w:rsidP="0069426F">
          <w:pPr>
            <w:tabs>
              <w:tab w:val="left" w:pos="1309"/>
            </w:tabs>
            <w:spacing w:after="0" w:line="240" w:lineRule="auto"/>
            <w:ind w:right="176"/>
            <w:rPr>
              <w:b/>
            </w:rPr>
          </w:pPr>
          <w:r>
            <w:rPr>
              <w:rFonts w:eastAsia="Times New Roman"/>
              <w:lang w:eastAsia="hu-HU"/>
            </w:rPr>
            <w:t>nyitva tartás: H-Cs 8:00-16:00, P 8:00-14:00</w:t>
          </w:r>
        </w:p>
      </w:tc>
    </w:tr>
  </w:tbl>
  <w:p w:rsidR="005F16C5" w:rsidRDefault="005F16C5" w:rsidP="005F16C5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160FE"/>
    <w:multiLevelType w:val="multilevel"/>
    <w:tmpl w:val="71C4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45B37"/>
    <w:multiLevelType w:val="hybridMultilevel"/>
    <w:tmpl w:val="7BDC3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C5"/>
    <w:rsid w:val="0001353B"/>
    <w:rsid w:val="000D4880"/>
    <w:rsid w:val="000D533C"/>
    <w:rsid w:val="0011709B"/>
    <w:rsid w:val="0019775D"/>
    <w:rsid w:val="001A30BB"/>
    <w:rsid w:val="00226F07"/>
    <w:rsid w:val="00234443"/>
    <w:rsid w:val="00240299"/>
    <w:rsid w:val="002D7413"/>
    <w:rsid w:val="002E395B"/>
    <w:rsid w:val="002E4908"/>
    <w:rsid w:val="003043D3"/>
    <w:rsid w:val="0031338A"/>
    <w:rsid w:val="00361A1E"/>
    <w:rsid w:val="003B652E"/>
    <w:rsid w:val="004049A2"/>
    <w:rsid w:val="00451003"/>
    <w:rsid w:val="004804C0"/>
    <w:rsid w:val="004C3F69"/>
    <w:rsid w:val="005170BB"/>
    <w:rsid w:val="005B584A"/>
    <w:rsid w:val="005F16C5"/>
    <w:rsid w:val="006647AB"/>
    <w:rsid w:val="0069426F"/>
    <w:rsid w:val="00744984"/>
    <w:rsid w:val="0078037B"/>
    <w:rsid w:val="007967C7"/>
    <w:rsid w:val="007B1765"/>
    <w:rsid w:val="0080615B"/>
    <w:rsid w:val="008A05F6"/>
    <w:rsid w:val="00914BCA"/>
    <w:rsid w:val="009A2CBE"/>
    <w:rsid w:val="00A0122B"/>
    <w:rsid w:val="00AD572E"/>
    <w:rsid w:val="00B62966"/>
    <w:rsid w:val="00B8245F"/>
    <w:rsid w:val="00BA106E"/>
    <w:rsid w:val="00BF112E"/>
    <w:rsid w:val="00BF1702"/>
    <w:rsid w:val="00C331A6"/>
    <w:rsid w:val="00C65016"/>
    <w:rsid w:val="00CC3920"/>
    <w:rsid w:val="00CD7D51"/>
    <w:rsid w:val="00D36811"/>
    <w:rsid w:val="00D436DF"/>
    <w:rsid w:val="00DB2498"/>
    <w:rsid w:val="00E17661"/>
    <w:rsid w:val="00E4407E"/>
    <w:rsid w:val="00E46F3A"/>
    <w:rsid w:val="00EB57EE"/>
    <w:rsid w:val="00EE3935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DECF6"/>
  <w15:chartTrackingRefBased/>
  <w15:docId w15:val="{6E1635A0-1943-457F-A711-CC7F1BD8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967C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16C5"/>
  </w:style>
  <w:style w:type="paragraph" w:styleId="llb">
    <w:name w:val="footer"/>
    <w:basedOn w:val="Norml"/>
    <w:link w:val="llbChar"/>
    <w:uiPriority w:val="99"/>
    <w:unhideWhenUsed/>
    <w:rsid w:val="005F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16C5"/>
  </w:style>
  <w:style w:type="paragraph" w:styleId="Buborkszveg">
    <w:name w:val="Balloon Text"/>
    <w:basedOn w:val="Norml"/>
    <w:link w:val="BuborkszvegChar"/>
    <w:uiPriority w:val="99"/>
    <w:semiHidden/>
    <w:unhideWhenUsed/>
    <w:rsid w:val="00D4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436DF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unhideWhenUsed/>
    <w:rsid w:val="00A01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A0122B"/>
  </w:style>
  <w:style w:type="character" w:styleId="Hiperhivatkozs">
    <w:name w:val="Hyperlink"/>
    <w:uiPriority w:val="99"/>
    <w:unhideWhenUsed/>
    <w:rsid w:val="00A01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4F94-0AFB-4066-9F91-EC6ED3DC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Attila</dc:creator>
  <cp:keywords/>
  <cp:lastModifiedBy>Pazicski Norbert</cp:lastModifiedBy>
  <cp:revision>2</cp:revision>
  <cp:lastPrinted>2014-05-21T07:35:00Z</cp:lastPrinted>
  <dcterms:created xsi:type="dcterms:W3CDTF">2016-12-01T12:15:00Z</dcterms:created>
  <dcterms:modified xsi:type="dcterms:W3CDTF">2016-12-01T12:15:00Z</dcterms:modified>
</cp:coreProperties>
</file>